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A5" w:rsidRDefault="00A70BD2">
      <w:pPr>
        <w:spacing w:line="588" w:lineRule="exact"/>
        <w:ind w:left="2406"/>
        <w:rPr>
          <w:b/>
          <w:sz w:val="44"/>
        </w:rPr>
      </w:pPr>
      <w:r>
        <w:rPr>
          <w:b/>
          <w:sz w:val="44"/>
        </w:rPr>
        <w:t>嶺東科技大學學生輔導紀錄表</w:t>
      </w:r>
    </w:p>
    <w:p w:rsidR="001126A5" w:rsidRDefault="00A70BD2" w:rsidP="00973E2A">
      <w:pPr>
        <w:tabs>
          <w:tab w:val="left" w:pos="10435"/>
        </w:tabs>
        <w:spacing w:before="240" w:after="240" w:line="291" w:lineRule="exact"/>
        <w:ind w:left="6976"/>
        <w:rPr>
          <w:rFonts w:ascii="Times New Roman" w:eastAsia="Times New Roman"/>
        </w:rPr>
      </w:pPr>
      <w:r>
        <w:rPr>
          <w:spacing w:val="-3"/>
        </w:rPr>
        <w:t>約</w:t>
      </w:r>
      <w:r>
        <w:t>談紀</w:t>
      </w:r>
      <w:r>
        <w:rPr>
          <w:spacing w:val="-3"/>
        </w:rPr>
        <w:t>錄</w:t>
      </w:r>
      <w:r>
        <w:t>者：</w:t>
      </w:r>
      <w:r>
        <w:rPr>
          <w:rFonts w:ascii="Times New Roman" w:eastAsia="Times New Roman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p w:rsidR="001126A5" w:rsidRDefault="001126A5">
      <w:pPr>
        <w:pStyle w:val="a3"/>
        <w:rPr>
          <w:rFonts w:ascii="Times New Roman"/>
          <w:sz w:val="6"/>
        </w:rPr>
      </w:pPr>
    </w:p>
    <w:tbl>
      <w:tblPr>
        <w:tblStyle w:val="TableNormal"/>
        <w:tblW w:w="0" w:type="auto"/>
        <w:tblInd w:w="143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229"/>
        <w:gridCol w:w="757"/>
        <w:gridCol w:w="724"/>
        <w:gridCol w:w="621"/>
        <w:gridCol w:w="106"/>
        <w:gridCol w:w="1990"/>
        <w:gridCol w:w="490"/>
        <w:gridCol w:w="524"/>
        <w:gridCol w:w="524"/>
        <w:gridCol w:w="462"/>
        <w:gridCol w:w="2029"/>
      </w:tblGrid>
      <w:tr w:rsidR="001126A5">
        <w:trPr>
          <w:trHeight w:val="802"/>
        </w:trPr>
        <w:tc>
          <w:tcPr>
            <w:tcW w:w="874" w:type="dxa"/>
            <w:tcBorders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級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訪</w:t>
            </w:r>
          </w:p>
        </w:tc>
        <w:tc>
          <w:tcPr>
            <w:tcW w:w="524" w:type="dxa"/>
            <w:tcBorders>
              <w:left w:val="nil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談</w:t>
            </w:r>
          </w:p>
        </w:tc>
        <w:tc>
          <w:tcPr>
            <w:tcW w:w="524" w:type="dxa"/>
            <w:tcBorders>
              <w:left w:val="nil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時</w:t>
            </w:r>
          </w:p>
        </w:tc>
        <w:tc>
          <w:tcPr>
            <w:tcW w:w="462" w:type="dxa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間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26A5" w:rsidTr="00181680">
        <w:trPr>
          <w:trHeight w:val="793"/>
        </w:trPr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126A5" w:rsidRDefault="00A70BD2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126A5" w:rsidRDefault="00A70BD2" w:rsidP="00181680">
            <w:pPr>
              <w:pStyle w:val="TableParagraph"/>
              <w:tabs>
                <w:tab w:val="left" w:pos="1103"/>
              </w:tabs>
              <w:spacing w:before="71" w:line="324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機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126A5" w:rsidRDefault="00A70BD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訪</w:t>
            </w: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126A5" w:rsidRDefault="00A70BD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談</w:t>
            </w: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126A5" w:rsidRDefault="001126A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126A5" w:rsidRDefault="00A70BD2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4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126A5" w:rsidRDefault="00A70BD2">
            <w:pPr>
              <w:pStyle w:val="TableParagraph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點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26A5">
        <w:trPr>
          <w:trHeight w:val="2155"/>
        </w:trPr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1126A5" w:rsidRDefault="00A70BD2">
            <w:pPr>
              <w:pStyle w:val="TableParagraph"/>
              <w:spacing w:line="160" w:lineRule="auto"/>
              <w:ind w:left="186" w:right="175"/>
              <w:rPr>
                <w:sz w:val="24"/>
              </w:rPr>
            </w:pPr>
            <w:r>
              <w:rPr>
                <w:sz w:val="24"/>
              </w:rPr>
              <w:t>事件摘要</w:t>
            </w:r>
          </w:p>
        </w:tc>
        <w:tc>
          <w:tcPr>
            <w:tcW w:w="94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1126A5">
        <w:trPr>
          <w:trHeight w:val="2152"/>
        </w:trPr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1126A5" w:rsidRDefault="00A70BD2">
            <w:pPr>
              <w:pStyle w:val="TableParagraph"/>
              <w:spacing w:line="160" w:lineRule="auto"/>
              <w:ind w:left="186" w:right="175"/>
              <w:rPr>
                <w:sz w:val="24"/>
              </w:rPr>
            </w:pPr>
            <w:r>
              <w:rPr>
                <w:sz w:val="24"/>
              </w:rPr>
              <w:t>事實經過</w:t>
            </w:r>
          </w:p>
        </w:tc>
        <w:tc>
          <w:tcPr>
            <w:tcW w:w="94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26A5">
        <w:trPr>
          <w:trHeight w:val="2155"/>
        </w:trPr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1126A5" w:rsidRDefault="00A70BD2">
            <w:pPr>
              <w:pStyle w:val="TableParagraph"/>
              <w:spacing w:before="1" w:line="160" w:lineRule="auto"/>
              <w:ind w:left="186" w:right="175"/>
              <w:rPr>
                <w:sz w:val="24"/>
              </w:rPr>
            </w:pPr>
            <w:r>
              <w:rPr>
                <w:sz w:val="24"/>
              </w:rPr>
              <w:t>輔導處理</w:t>
            </w:r>
          </w:p>
        </w:tc>
        <w:tc>
          <w:tcPr>
            <w:tcW w:w="94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26A5">
        <w:trPr>
          <w:trHeight w:val="2154"/>
        </w:trPr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  <w:p w:rsidR="001126A5" w:rsidRDefault="001126A5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1126A5" w:rsidRDefault="00A70BD2">
            <w:pPr>
              <w:pStyle w:val="TableParagraph"/>
              <w:spacing w:line="160" w:lineRule="auto"/>
              <w:ind w:left="186" w:right="175"/>
              <w:rPr>
                <w:sz w:val="24"/>
              </w:rPr>
            </w:pPr>
            <w:r>
              <w:rPr>
                <w:sz w:val="24"/>
              </w:rPr>
              <w:t>檢討建議</w:t>
            </w:r>
          </w:p>
        </w:tc>
        <w:tc>
          <w:tcPr>
            <w:tcW w:w="94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26A5" w:rsidTr="00973E2A">
        <w:trPr>
          <w:trHeight w:val="794"/>
        </w:trPr>
        <w:tc>
          <w:tcPr>
            <w:tcW w:w="2103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126A5" w:rsidRDefault="00A70BD2" w:rsidP="00973E2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導師</w:t>
            </w:r>
          </w:p>
          <w:p w:rsidR="001126A5" w:rsidRDefault="00A70BD2" w:rsidP="00973E2A">
            <w:pPr>
              <w:pStyle w:val="TableParagraph"/>
              <w:spacing w:line="236" w:lineRule="exact"/>
              <w:rPr>
                <w:rFonts w:ascii="Times New Roman" w:eastAsia="Times New Roman" w:hAnsi="Times New Roman"/>
              </w:rPr>
            </w:pPr>
            <w:r>
              <w:t>□</w:t>
            </w:r>
            <w:r>
              <w:t>是</w:t>
            </w:r>
            <w:r>
              <w:rPr>
                <w:rFonts w:ascii="Times New Roman" w:eastAsia="Times New Roman" w:hAnsi="Times New Roman"/>
              </w:rPr>
              <w:t>(</w:t>
            </w:r>
            <w:r>
              <w:t>請填寫轉</w:t>
            </w:r>
            <w:proofErr w:type="gramStart"/>
            <w:r>
              <w:t>介</w:t>
            </w:r>
            <w:proofErr w:type="gramEnd"/>
            <w:r>
              <w:t>單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1126A5" w:rsidRDefault="00A70BD2" w:rsidP="00973E2A">
            <w:pPr>
              <w:pStyle w:val="TableParagraph"/>
              <w:spacing w:line="274" w:lineRule="exact"/>
            </w:pPr>
            <w:proofErr w:type="gramStart"/>
            <w:r>
              <w:t>□</w:t>
            </w:r>
            <w:r>
              <w:t>否</w:t>
            </w:r>
            <w:proofErr w:type="gramEnd"/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6A5" w:rsidRDefault="00A70BD2" w:rsidP="00973E2A">
            <w:pPr>
              <w:pStyle w:val="TableParagraph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輔導教官</w:t>
            </w:r>
            <w:r>
              <w:rPr>
                <w:rFonts w:ascii="Times New Roman" w:eastAsia="Times New Roman"/>
                <w:sz w:val="24"/>
              </w:rPr>
              <w:t>(</w:t>
            </w:r>
            <w:proofErr w:type="gramStart"/>
            <w:r>
              <w:rPr>
                <w:sz w:val="24"/>
              </w:rPr>
              <w:t>校安</w:t>
            </w:r>
            <w:proofErr w:type="gram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A5" w:rsidRDefault="00A70BD2">
            <w:pPr>
              <w:pStyle w:val="TableParagraph"/>
              <w:spacing w:before="230"/>
              <w:ind w:left="34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z w:val="24"/>
              </w:rPr>
              <w:t>諮商中心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學</w:t>
            </w:r>
            <w:proofErr w:type="gramStart"/>
            <w:r>
              <w:rPr>
                <w:sz w:val="24"/>
              </w:rPr>
              <w:t>務</w:t>
            </w:r>
            <w:proofErr w:type="gramEnd"/>
            <w:r>
              <w:rPr>
                <w:sz w:val="24"/>
              </w:rPr>
              <w:t>長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0"/>
              </w:rPr>
            </w:pPr>
          </w:p>
          <w:p w:rsidR="001126A5" w:rsidRDefault="00A70BD2">
            <w:pPr>
              <w:pStyle w:val="TableParagraph"/>
              <w:ind w:left="667" w:right="693"/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長</w:t>
            </w:r>
          </w:p>
        </w:tc>
      </w:tr>
      <w:tr w:rsidR="001126A5">
        <w:trPr>
          <w:trHeight w:val="776"/>
        </w:trPr>
        <w:tc>
          <w:tcPr>
            <w:tcW w:w="2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26A5" w:rsidRDefault="001126A5" w:rsidP="00973E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126A5" w:rsidRDefault="001126A5" w:rsidP="00973E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26A5">
        <w:trPr>
          <w:trHeight w:val="751"/>
        </w:trPr>
        <w:tc>
          <w:tcPr>
            <w:tcW w:w="2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26A5" w:rsidRDefault="001126A5" w:rsidP="00973E2A">
            <w:pPr>
              <w:pStyle w:val="TableParagraph"/>
              <w:rPr>
                <w:rFonts w:ascii="Times New Roman"/>
                <w:sz w:val="20"/>
              </w:rPr>
            </w:pPr>
          </w:p>
          <w:p w:rsidR="001126A5" w:rsidRDefault="00A70BD2" w:rsidP="00973E2A">
            <w:pPr>
              <w:pStyle w:val="TableParagrap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系主任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126A5" w:rsidRDefault="001126A5" w:rsidP="00973E2A">
            <w:pPr>
              <w:pStyle w:val="TableParagraph"/>
              <w:rPr>
                <w:rFonts w:ascii="Times New Roman"/>
                <w:sz w:val="20"/>
              </w:rPr>
            </w:pPr>
          </w:p>
          <w:p w:rsidR="001126A5" w:rsidRDefault="00A70BD2" w:rsidP="00973E2A">
            <w:pPr>
              <w:pStyle w:val="TableParagrap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 w:rsidR="0044723C">
              <w:rPr>
                <w:sz w:val="24"/>
              </w:rPr>
              <w:t>生</w:t>
            </w:r>
            <w:proofErr w:type="gramStart"/>
            <w:r w:rsidR="0044723C">
              <w:rPr>
                <w:sz w:val="24"/>
              </w:rPr>
              <w:t>輔暨校安</w:t>
            </w:r>
            <w:proofErr w:type="gramEnd"/>
            <w:r w:rsidR="0044723C">
              <w:rPr>
                <w:sz w:val="24"/>
              </w:rPr>
              <w:t>組</w:t>
            </w:r>
            <w:r w:rsidR="00973E2A">
              <w:rPr>
                <w:rFonts w:hint="eastAsia"/>
                <w:sz w:val="24"/>
              </w:rPr>
              <w:t>長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126A5" w:rsidRDefault="001126A5">
            <w:pPr>
              <w:pStyle w:val="TableParagraph"/>
              <w:ind w:left="341"/>
              <w:rPr>
                <w:sz w:val="24"/>
              </w:rPr>
            </w:pPr>
          </w:p>
        </w:tc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26A5" w:rsidRDefault="001126A5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</w:tcBorders>
          </w:tcPr>
          <w:p w:rsidR="001126A5" w:rsidRDefault="001126A5">
            <w:pPr>
              <w:rPr>
                <w:sz w:val="2"/>
                <w:szCs w:val="2"/>
              </w:rPr>
            </w:pPr>
          </w:p>
        </w:tc>
      </w:tr>
      <w:tr w:rsidR="001126A5">
        <w:trPr>
          <w:trHeight w:val="835"/>
        </w:trPr>
        <w:tc>
          <w:tcPr>
            <w:tcW w:w="2103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A5" w:rsidRDefault="001126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26A5" w:rsidRDefault="001126A5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</w:tcBorders>
          </w:tcPr>
          <w:p w:rsidR="001126A5" w:rsidRDefault="001126A5">
            <w:pPr>
              <w:rPr>
                <w:sz w:val="2"/>
                <w:szCs w:val="2"/>
              </w:rPr>
            </w:pPr>
          </w:p>
        </w:tc>
      </w:tr>
    </w:tbl>
    <w:p w:rsidR="001126A5" w:rsidRDefault="00A70BD2">
      <w:pPr>
        <w:pStyle w:val="a3"/>
        <w:spacing w:before="21"/>
        <w:ind w:left="152"/>
      </w:pPr>
      <w:r>
        <w:t>★★★★★</w:t>
      </w:r>
      <w:r>
        <w:t>會章完成後</w:t>
      </w:r>
      <w:r w:rsidR="00973E2A">
        <w:rPr>
          <w:rFonts w:hint="eastAsia"/>
        </w:rPr>
        <w:t>，</w:t>
      </w:r>
      <w:r>
        <w:t>請先送回</w:t>
      </w:r>
      <w:r w:rsidR="0044723C">
        <w:t>生</w:t>
      </w:r>
      <w:proofErr w:type="gramStart"/>
      <w:r w:rsidR="0044723C">
        <w:t>輔暨校安</w:t>
      </w:r>
      <w:proofErr w:type="gramEnd"/>
      <w:r w:rsidR="0044723C">
        <w:t>組</w:t>
      </w:r>
      <w:r>
        <w:t>彙辦</w:t>
      </w:r>
    </w:p>
    <w:sectPr w:rsidR="001126A5">
      <w:type w:val="continuous"/>
      <w:pgSz w:w="11920" w:h="16850"/>
      <w:pgMar w:top="840" w:right="6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A5"/>
    <w:rsid w:val="001126A5"/>
    <w:rsid w:val="00181680"/>
    <w:rsid w:val="0044723C"/>
    <w:rsid w:val="00973E2A"/>
    <w:rsid w:val="00A7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1289"/>
  <w15:docId w15:val="{AB426D79-EDC1-4475-B36A-01A97D2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嶺東科技大學軍訓人員服務(輔導)學生紀錄表</dc:title>
  <dc:creator>user</dc:creator>
  <cp:lastModifiedBy>user</cp:lastModifiedBy>
  <cp:revision>2</cp:revision>
  <dcterms:created xsi:type="dcterms:W3CDTF">2025-09-12T07:33:00Z</dcterms:created>
  <dcterms:modified xsi:type="dcterms:W3CDTF">2025-09-12T07:33:00Z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</Properties>
</file>